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мая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с участием привлекаемого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Светланы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Кнор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Дмитриевны,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Кнор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Викторовны, социального педагога </w:t>
      </w:r>
      <w:r>
        <w:rPr>
          <w:rFonts w:ascii="Times New Roman" w:eastAsia="Times New Roman" w:hAnsi="Times New Roman" w:cs="Times New Roman"/>
          <w:sz w:val="28"/>
          <w:szCs w:val="28"/>
        </w:rPr>
        <w:t>Салеховой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Гавриловой Светланы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нетрудоустроенной, находящейся в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на иждивении не имеющей, проходящей процедуру банкротства,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конфликта с несовершеннолетней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0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нанесла последней побои, а именно: несколько раз нанесла удары ногами по ногам несовершеннолетней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отчего </w:t>
      </w:r>
      <w:r>
        <w:rPr>
          <w:rStyle w:val="cat-UserDefinedgrp-4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испытала физическую боль. Также один раз ударила рукой по лицу (по щеке) </w:t>
      </w:r>
      <w:r>
        <w:rPr>
          <w:rStyle w:val="cat-UserDefinedgrp-4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 отчего последняя испытала физическую боль, тем самым причинив </w:t>
      </w:r>
      <w:r>
        <w:rPr>
          <w:rStyle w:val="cat-UserDefinedgrp-4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телесные повреждения, указанные в заключении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>1649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года, которые не причинили вреда здоровью и последствий, указанных в статье 115 Уголовного кодекса Российской Федерации.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иного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Гавриловой С.А.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прошенная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законного представителя и социального педагога несовершеннолетняя </w:t>
      </w:r>
      <w:r>
        <w:rPr>
          <w:rStyle w:val="cat-UserDefinedgrp-4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мая 2025 года в 19 час. 05 мин.,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46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r>
        <w:rPr>
          <w:rStyle w:val="cat-UserDefinedgrp-47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С.А., нанесла </w:t>
      </w:r>
      <w:r>
        <w:rPr>
          <w:rFonts w:ascii="Times New Roman" w:eastAsia="Times New Roman" w:hAnsi="Times New Roman" w:cs="Times New Roman"/>
          <w:sz w:val="28"/>
          <w:szCs w:val="28"/>
        </w:rPr>
        <w:t>ей 3-4 удар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ногами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испытала физическую боль.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раз </w:t>
      </w:r>
      <w:r>
        <w:rPr>
          <w:rFonts w:ascii="Times New Roman" w:eastAsia="Times New Roman" w:hAnsi="Times New Roman" w:cs="Times New Roman"/>
          <w:sz w:val="28"/>
          <w:szCs w:val="28"/>
        </w:rPr>
        <w:t>ударила ее рукой по лицу, а именно по щеке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также </w:t>
      </w:r>
      <w:r>
        <w:rPr>
          <w:rFonts w:ascii="Times New Roman" w:eastAsia="Times New Roman" w:hAnsi="Times New Roman" w:cs="Times New Roman"/>
          <w:sz w:val="28"/>
          <w:szCs w:val="28"/>
        </w:rPr>
        <w:t>испытала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 материалами дела: протоколом 86 № </w:t>
      </w:r>
      <w:r>
        <w:rPr>
          <w:rFonts w:ascii="Times New Roman" w:eastAsia="Times New Roman" w:hAnsi="Times New Roman" w:cs="Times New Roman"/>
          <w:sz w:val="28"/>
          <w:szCs w:val="28"/>
        </w:rPr>
        <w:t>497818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о чем проставил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подпись;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от 20.05.2025,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Яр); 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>1649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потерпевшей </w:t>
      </w:r>
      <w:r>
        <w:rPr>
          <w:rStyle w:val="cat-UserDefinedgrp-41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UserDefinedgrp-48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письменными объяснениями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паспорта гражданина РФ Гавриловой С.А., копией паспорта </w:t>
      </w:r>
      <w:r>
        <w:rPr>
          <w:rStyle w:val="cat-UserDefinedgrp-41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паспорта </w:t>
      </w:r>
      <w:r>
        <w:rPr>
          <w:rStyle w:val="cat-UserDefinedgrp-48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свидетельства о рождении </w:t>
      </w:r>
      <w:r>
        <w:rPr>
          <w:rStyle w:val="cat-UserDefinedgrp-41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>побои, причинившие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Светланы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момента вынесения настоящего постановления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11">
    <w:name w:val="cat-PassportData grp-29 rplc-11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PassportDatagrp-30rplc-29">
    <w:name w:val="cat-PassportData grp-30 rplc-29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1rplc-44">
    <w:name w:val="cat-UserDefined grp-41 rplc-44"/>
    <w:basedOn w:val="DefaultParagraphFont"/>
  </w:style>
  <w:style w:type="character" w:customStyle="1" w:styleId="cat-UserDefinedgrp-46rplc-47">
    <w:name w:val="cat-UserDefined grp-46 rplc-47"/>
    <w:basedOn w:val="DefaultParagraphFont"/>
  </w:style>
  <w:style w:type="character" w:customStyle="1" w:styleId="cat-UserDefinedgrp-47rplc-49">
    <w:name w:val="cat-UserDefined grp-47 rplc-49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UserDefinedgrp-48rplc-66">
    <w:name w:val="cat-UserDefined grp-48 rplc-66"/>
    <w:basedOn w:val="DefaultParagraphFont"/>
  </w:style>
  <w:style w:type="character" w:customStyle="1" w:styleId="cat-UserDefinedgrp-49rplc-68">
    <w:name w:val="cat-UserDefined grp-49 rplc-68"/>
    <w:basedOn w:val="DefaultParagraphFont"/>
  </w:style>
  <w:style w:type="character" w:customStyle="1" w:styleId="cat-UserDefinedgrp-50rplc-70">
    <w:name w:val="cat-UserDefined grp-50 rplc-70"/>
    <w:basedOn w:val="DefaultParagraphFont"/>
  </w:style>
  <w:style w:type="character" w:customStyle="1" w:styleId="cat-UserDefinedgrp-41rplc-73">
    <w:name w:val="cat-UserDefined grp-41 rplc-73"/>
    <w:basedOn w:val="DefaultParagraphFont"/>
  </w:style>
  <w:style w:type="character" w:customStyle="1" w:styleId="cat-UserDefinedgrp-48rplc-75">
    <w:name w:val="cat-UserDefined grp-48 rplc-75"/>
    <w:basedOn w:val="DefaultParagraphFont"/>
  </w:style>
  <w:style w:type="character" w:customStyle="1" w:styleId="cat-UserDefinedgrp-41rplc-77">
    <w:name w:val="cat-UserDefined grp-41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